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0A4D9D" w14:textId="77777777" w:rsidR="00330D2E" w:rsidRPr="00330D2E" w:rsidRDefault="00330D2E" w:rsidP="00330D2E">
      <w:pPr>
        <w:shd w:val="clear" w:color="auto" w:fill="FFFFFF"/>
        <w:spacing w:before="240" w:after="60" w:line="240" w:lineRule="auto"/>
        <w:jc w:val="center"/>
        <w:outlineLvl w:val="3"/>
        <w:rPr>
          <w:rFonts w:ascii="Arial" w:eastAsia="Times New Roman" w:hAnsi="Arial" w:cs="Arial"/>
          <w:color w:val="313A4D"/>
          <w:sz w:val="27"/>
          <w:szCs w:val="27"/>
          <w:lang w:val="uk-UA" w:eastAsia="ru-RU"/>
        </w:rPr>
      </w:pPr>
      <w:r w:rsidRPr="00330D2E">
        <w:rPr>
          <w:rFonts w:ascii="Arial" w:eastAsia="Times New Roman" w:hAnsi="Arial" w:cs="Arial"/>
          <w:color w:val="313A4D"/>
          <w:sz w:val="27"/>
          <w:szCs w:val="27"/>
          <w:lang w:val="uk-UA" w:eastAsia="ru-RU"/>
        </w:rPr>
        <w:t>УКРАЇНСЬКИЙ ДЕРЖАВНИЙ УНІВЕРСИТЕТ НАУКИ І ТЕХНОЛОГІЙ</w:t>
      </w:r>
    </w:p>
    <w:p w14:paraId="27508303" w14:textId="77777777" w:rsidR="00330D2E" w:rsidRPr="00330D2E" w:rsidRDefault="00330D2E" w:rsidP="00330D2E">
      <w:pPr>
        <w:shd w:val="clear" w:color="auto" w:fill="FFFFFF"/>
        <w:spacing w:before="240" w:after="60" w:line="240" w:lineRule="auto"/>
        <w:jc w:val="center"/>
        <w:outlineLvl w:val="3"/>
        <w:rPr>
          <w:rFonts w:ascii="Arial" w:eastAsia="Times New Roman" w:hAnsi="Arial" w:cs="Arial"/>
          <w:color w:val="313A4D"/>
          <w:sz w:val="27"/>
          <w:szCs w:val="27"/>
          <w:lang w:val="uk-UA" w:eastAsia="ru-RU"/>
        </w:rPr>
      </w:pPr>
      <w:r w:rsidRPr="00330D2E">
        <w:rPr>
          <w:rFonts w:ascii="Arial" w:eastAsia="Times New Roman" w:hAnsi="Arial" w:cs="Arial"/>
          <w:color w:val="313A4D"/>
          <w:sz w:val="27"/>
          <w:szCs w:val="27"/>
          <w:lang w:val="uk-UA" w:eastAsia="ru-RU"/>
        </w:rPr>
        <w:t>НАВЧАЛЬНО-НАУКОВИЙ ІНСТИТУТ</w:t>
      </w:r>
      <w:r w:rsidRPr="00330D2E">
        <w:rPr>
          <w:rFonts w:ascii="Arial" w:eastAsia="Times New Roman" w:hAnsi="Arial" w:cs="Arial"/>
          <w:color w:val="313A4D"/>
          <w:sz w:val="27"/>
          <w:szCs w:val="27"/>
          <w:lang w:val="uk-UA" w:eastAsia="ru-RU"/>
        </w:rPr>
        <w:br/>
        <w:t>«ІНСТИТУТ ПРОМИСЛОВИХ І БІЗНЕС ТЕХНОЛОГІЙ»</w:t>
      </w:r>
    </w:p>
    <w:p w14:paraId="56BED10C" w14:textId="4F435D35" w:rsidR="00330D2E" w:rsidRPr="00330D2E" w:rsidRDefault="00330D2E" w:rsidP="00330D2E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716693B8" w14:textId="2312B75D" w:rsidR="00330D2E" w:rsidRPr="00330D2E" w:rsidRDefault="00330D2E" w:rsidP="00330D2E">
      <w:pPr>
        <w:shd w:val="clear" w:color="auto" w:fill="FFFFFF"/>
        <w:spacing w:before="240" w:after="60" w:line="240" w:lineRule="auto"/>
        <w:jc w:val="center"/>
        <w:outlineLvl w:val="1"/>
        <w:rPr>
          <w:rFonts w:ascii="Arial" w:eastAsia="Times New Roman" w:hAnsi="Arial" w:cs="Arial"/>
          <w:b/>
          <w:bCs/>
          <w:color w:val="313A4D"/>
          <w:sz w:val="36"/>
          <w:szCs w:val="36"/>
          <w:lang w:val="uk-UA" w:eastAsia="ru-RU"/>
        </w:rPr>
      </w:pPr>
      <w:r w:rsidRPr="006A6E61">
        <w:rPr>
          <w:rFonts w:ascii="Arial" w:eastAsia="Times New Roman" w:hAnsi="Arial" w:cs="Arial"/>
          <w:b/>
          <w:bCs/>
          <w:color w:val="313A4D"/>
          <w:sz w:val="36"/>
          <w:szCs w:val="36"/>
          <w:lang w:val="uk-UA" w:eastAsia="ru-RU"/>
        </w:rPr>
        <w:t>КАФЕДРА ІНТЕЛЕКТУАЛЬНОЇ ВЛАСНОСТІ ТА УПРАВЛІННЯ ПРОЄКТАМИ</w:t>
      </w:r>
    </w:p>
    <w:p w14:paraId="073DFC4C" w14:textId="78F90FD3" w:rsidR="00330D2E" w:rsidRPr="00330D2E" w:rsidRDefault="00330D2E" w:rsidP="00330D2E">
      <w:pPr>
        <w:shd w:val="clear" w:color="auto" w:fill="FFFFFF"/>
        <w:spacing w:before="240" w:after="60" w:line="240" w:lineRule="auto"/>
        <w:outlineLvl w:val="2"/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</w:pPr>
      <w:bookmarkStart w:id="0" w:name="_Hlk100933029"/>
      <w:r w:rsidRPr="006A6E61"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  <w:t>Освітньо-професійні програми</w:t>
      </w:r>
      <w:bookmarkEnd w:id="0"/>
      <w:r w:rsidRPr="00330D2E"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  <w:t xml:space="preserve">, за якими ведеться підготовка </w:t>
      </w:r>
      <w:r w:rsidRPr="006A6E61"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  <w:t>студентів</w:t>
      </w:r>
    </w:p>
    <w:p w14:paraId="5B5603F8" w14:textId="131DD07C" w:rsidR="00213B62" w:rsidRPr="006A6E61" w:rsidRDefault="00330D2E" w:rsidP="00330D2E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</w:pPr>
      <w:r w:rsidRPr="00330D2E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КАФЕДРА </w:t>
      </w:r>
      <w:r w:rsidR="0031471A"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ІНТЕЛЕКТУАЛЬНОЇ ВЛАСНОСТІ ТА УПРАВЛІННЯ ПРОЄКТАМИ </w:t>
      </w:r>
      <w:r w:rsidRPr="00330D2E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здійснює підготовку</w:t>
      </w:r>
      <w:r w:rsidR="00213B62"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студентів</w:t>
      </w:r>
      <w:r w:rsidRPr="00330D2E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за спеціальністю </w:t>
      </w:r>
      <w:r w:rsidR="00DF6220"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073</w:t>
      </w:r>
      <w:r w:rsidRPr="00330D2E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– </w:t>
      </w:r>
      <w:r w:rsidR="00DF6220"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Менеджмент</w:t>
      </w:r>
      <w:r w:rsidRPr="00330D2E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за наступними </w:t>
      </w:r>
      <w:r w:rsidR="00DF6220"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освітньо-професійними програмами</w:t>
      </w:r>
      <w:r w:rsidRPr="00330D2E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:</w:t>
      </w:r>
      <w:r w:rsidR="00213B62" w:rsidRP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 xml:space="preserve"> </w:t>
      </w:r>
    </w:p>
    <w:p w14:paraId="7004AC39" w14:textId="72318858" w:rsidR="00330D2E" w:rsidRPr="00330D2E" w:rsidRDefault="00213B62" w:rsidP="00330D2E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30D2E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магістр</w:t>
      </w:r>
      <w:r w:rsidRP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и</w:t>
      </w:r>
      <w:r w:rsidR="00BB400D" w:rsidRP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:</w:t>
      </w:r>
    </w:p>
    <w:p w14:paraId="7E5004E2" w14:textId="7DE43DC2" w:rsidR="00330D2E" w:rsidRPr="00330D2E" w:rsidRDefault="00DF6220" w:rsidP="00330D2E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rPr>
          <w:rFonts w:ascii="Arial" w:eastAsia="Times New Roman" w:hAnsi="Arial" w:cs="Arial"/>
          <w:color w:val="757575"/>
          <w:sz w:val="24"/>
          <w:szCs w:val="24"/>
          <w:lang w:val="uk-UA" w:eastAsia="ru-RU"/>
        </w:rPr>
      </w:pPr>
      <w:r w:rsidRPr="006A6E61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Інтелектуальна власність;</w:t>
      </w:r>
    </w:p>
    <w:p w14:paraId="4C7C8518" w14:textId="1A88A5BA" w:rsidR="00DF6220" w:rsidRPr="00353BB0" w:rsidRDefault="00DF6220" w:rsidP="00DF6220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rPr>
          <w:rFonts w:ascii="Arial" w:eastAsia="Times New Roman" w:hAnsi="Arial" w:cs="Arial"/>
          <w:color w:val="757575"/>
          <w:sz w:val="24"/>
          <w:szCs w:val="24"/>
          <w:lang w:val="uk-UA" w:eastAsia="ru-RU"/>
        </w:rPr>
      </w:pPr>
      <w:r w:rsidRPr="006A6E61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Управління проєктами;</w:t>
      </w:r>
    </w:p>
    <w:p w14:paraId="6715F725" w14:textId="50B729DF" w:rsidR="00353BB0" w:rsidRPr="006A6E61" w:rsidRDefault="00353BB0" w:rsidP="00DF6220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rPr>
          <w:rFonts w:ascii="Arial" w:eastAsia="Times New Roman" w:hAnsi="Arial" w:cs="Arial"/>
          <w:color w:val="757575"/>
          <w:sz w:val="24"/>
          <w:szCs w:val="24"/>
          <w:lang w:val="uk-UA" w:eastAsia="ru-RU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Комплаєнс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металургійного виробництва</w:t>
      </w:r>
    </w:p>
    <w:p w14:paraId="074A8A45" w14:textId="51A7274C" w:rsidR="00DF6220" w:rsidRPr="006A6E61" w:rsidRDefault="00DF6220" w:rsidP="00DF62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14:paraId="33450087" w14:textId="77777777" w:rsidR="00BB400D" w:rsidRPr="006A6E61" w:rsidRDefault="00DF6220" w:rsidP="00213B62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</w:pPr>
      <w:r w:rsidRPr="00330D2E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бакалавр</w:t>
      </w:r>
      <w:r w:rsidR="00BB400D" w:rsidRP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и:</w:t>
      </w:r>
    </w:p>
    <w:p w14:paraId="544A059B" w14:textId="77777777" w:rsidR="00213B62" w:rsidRPr="006A6E61" w:rsidRDefault="00213B62" w:rsidP="00213B62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757575"/>
          <w:sz w:val="24"/>
          <w:szCs w:val="24"/>
          <w:lang w:val="uk-UA" w:eastAsia="ru-RU"/>
        </w:rPr>
      </w:pPr>
    </w:p>
    <w:p w14:paraId="42093436" w14:textId="1F67867E" w:rsidR="00DF6220" w:rsidRPr="006A6E61" w:rsidRDefault="00DF6220" w:rsidP="00DF6220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rPr>
          <w:rFonts w:ascii="Arial" w:eastAsia="Times New Roman" w:hAnsi="Arial" w:cs="Arial"/>
          <w:color w:val="757575"/>
          <w:sz w:val="24"/>
          <w:szCs w:val="24"/>
          <w:lang w:val="uk-UA" w:eastAsia="ru-RU"/>
        </w:rPr>
      </w:pPr>
      <w:r w:rsidRPr="006A6E61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Менеджмент винахідницької діяльності;</w:t>
      </w:r>
    </w:p>
    <w:p w14:paraId="2516525D" w14:textId="307D6B7B" w:rsidR="00DF6220" w:rsidRPr="0078713D" w:rsidRDefault="00DF6220" w:rsidP="00DF6220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rPr>
          <w:rFonts w:ascii="Arial" w:eastAsia="Times New Roman" w:hAnsi="Arial" w:cs="Arial"/>
          <w:color w:val="757575"/>
          <w:sz w:val="24"/>
          <w:szCs w:val="24"/>
          <w:lang w:val="uk-UA" w:eastAsia="ru-RU"/>
        </w:rPr>
      </w:pPr>
      <w:r w:rsidRPr="006A6E61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Проєктний менеджмент</w:t>
      </w:r>
      <w:r w:rsidR="0078713D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;</w:t>
      </w:r>
    </w:p>
    <w:p w14:paraId="7EAB2BAF" w14:textId="56911EFB" w:rsidR="0078713D" w:rsidRPr="0078713D" w:rsidRDefault="0078713D" w:rsidP="00DF6220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rPr>
          <w:rFonts w:ascii="Arial" w:eastAsia="Times New Roman" w:hAnsi="Arial" w:cs="Arial"/>
          <w:sz w:val="24"/>
          <w:szCs w:val="24"/>
          <w:lang w:val="uk-UA" w:eastAsia="ru-RU"/>
        </w:rPr>
      </w:pPr>
      <w:r w:rsidRPr="0078713D">
        <w:rPr>
          <w:rFonts w:ascii="Arial" w:eastAsia="Times New Roman" w:hAnsi="Arial" w:cs="Arial"/>
          <w:sz w:val="24"/>
          <w:szCs w:val="24"/>
          <w:lang w:val="uk-UA" w:eastAsia="ru-RU"/>
        </w:rPr>
        <w:t>Інноваційно-правовий менеджмент</w:t>
      </w:r>
    </w:p>
    <w:p w14:paraId="3DF1AD10" w14:textId="77777777" w:rsidR="003527C0" w:rsidRPr="006A6E61" w:rsidRDefault="003527C0" w:rsidP="003527C0">
      <w:pPr>
        <w:shd w:val="clear" w:color="auto" w:fill="FFFFFF"/>
        <w:spacing w:after="0" w:line="240" w:lineRule="auto"/>
        <w:ind w:left="1320"/>
        <w:rPr>
          <w:rFonts w:ascii="Arial" w:eastAsia="Times New Roman" w:hAnsi="Arial" w:cs="Arial"/>
          <w:color w:val="757575"/>
          <w:sz w:val="24"/>
          <w:szCs w:val="24"/>
          <w:lang w:val="uk-UA" w:eastAsia="ru-RU"/>
        </w:rPr>
      </w:pPr>
    </w:p>
    <w:p w14:paraId="7C2FF733" w14:textId="6D7CAC55" w:rsidR="000D2436" w:rsidRPr="006A6E61" w:rsidRDefault="003527C0" w:rsidP="000D24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2EC2AFE" wp14:editId="1DC269E7">
            <wp:extent cx="6203484" cy="30099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20415-205738_Goog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179" cy="30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99E8" w14:textId="6B1B8FC8" w:rsidR="000D2436" w:rsidRPr="006A6E61" w:rsidRDefault="000D2436" w:rsidP="000D2436">
      <w:pPr>
        <w:shd w:val="clear" w:color="auto" w:fill="FFFFFF"/>
        <w:spacing w:before="240" w:after="60" w:line="240" w:lineRule="auto"/>
        <w:outlineLvl w:val="2"/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</w:pPr>
      <w:r w:rsidRPr="006A6E61"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  <w:t>Які знання отримують наші студенти?</w:t>
      </w:r>
    </w:p>
    <w:p w14:paraId="6ADCF2CD" w14:textId="705B9BD5" w:rsidR="00213B62" w:rsidRPr="006A6E61" w:rsidRDefault="00213B62" w:rsidP="00213B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57575"/>
          <w:sz w:val="24"/>
          <w:szCs w:val="24"/>
          <w:lang w:val="uk-UA" w:eastAsia="ru-RU"/>
        </w:rPr>
      </w:pPr>
    </w:p>
    <w:p w14:paraId="2D680224" w14:textId="7C0E256C" w:rsidR="000D2436" w:rsidRDefault="007E3154" w:rsidP="007E3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lastRenderedPageBreak/>
        <w:t>ОПП «</w:t>
      </w:r>
      <w:r w:rsidRP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Інтел</w:t>
      </w:r>
      <w:r w:rsid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е</w:t>
      </w:r>
      <w:r w:rsidRP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кт</w:t>
      </w:r>
      <w:r w:rsid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у</w:t>
      </w:r>
      <w:r w:rsidRP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альна власність</w:t>
      </w: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»</w:t>
      </w:r>
      <w:r w:rsid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:</w:t>
      </w:r>
    </w:p>
    <w:p w14:paraId="04ABE509" w14:textId="517E4A8F" w:rsidR="003D756C" w:rsidRDefault="003D756C" w:rsidP="007E3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0482B048" w14:textId="77777777" w:rsidR="003D756C" w:rsidRPr="003D756C" w:rsidRDefault="003D756C" w:rsidP="003D75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D756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здатність використовувати знання, уміння, здобуті в процесі </w:t>
      </w:r>
      <w:proofErr w:type="spellStart"/>
      <w:r w:rsidRPr="003D756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професійно</w:t>
      </w:r>
      <w:proofErr w:type="spellEnd"/>
      <w:r w:rsidRPr="003D756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-практичної й науково-дослідницької підготовки для проведення досліджень системи інтелектуальної власності та вирішення практичних завдань у сфері інтелектуальної власності:</w:t>
      </w:r>
    </w:p>
    <w:p w14:paraId="44C7DD09" w14:textId="61242939" w:rsidR="003D756C" w:rsidRPr="00326515" w:rsidRDefault="003D756C" w:rsidP="00326515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proofErr w:type="spellStart"/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професійно</w:t>
      </w:r>
      <w:proofErr w:type="spellEnd"/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-орієнтовані знання з правових основ охорони й захисту інтелектуальної власності;</w:t>
      </w:r>
    </w:p>
    <w:p w14:paraId="42776ACD" w14:textId="5202E025" w:rsidR="003D756C" w:rsidRPr="00326515" w:rsidRDefault="003D756C" w:rsidP="00326515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знання механізму набуття прав інтелектуальної власності;</w:t>
      </w:r>
    </w:p>
    <w:p w14:paraId="7A490DB7" w14:textId="7CAA5051" w:rsidR="003D756C" w:rsidRPr="00326515" w:rsidRDefault="003D756C" w:rsidP="00326515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знання основних підходів і методів оцінки вартості прав інтелектуальної власності й механізму відображення руху нематеріальних активів в діяльності суб’єктів господарювання;</w:t>
      </w:r>
    </w:p>
    <w:p w14:paraId="5FA01E1D" w14:textId="6E38F996" w:rsidR="003D756C" w:rsidRPr="00326515" w:rsidRDefault="003D756C" w:rsidP="00326515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знання функцій управління та методів прийняття управлінських рішень у сфері інтелектуальної власності;</w:t>
      </w:r>
    </w:p>
    <w:p w14:paraId="1CB02976" w14:textId="68B349C0" w:rsidR="003D756C" w:rsidRPr="00326515" w:rsidRDefault="003D756C" w:rsidP="00326515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знання маркетингової системи досліджень у сфері інтелектуальної власності, здійснення патентно-інформаційного пошуку;</w:t>
      </w:r>
    </w:p>
    <w:p w14:paraId="2D334F10" w14:textId="4D042F70" w:rsidR="003D756C" w:rsidRPr="00326515" w:rsidRDefault="003D756C" w:rsidP="00326515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знання способів і моделей комерціалізації інтелектуальної власності;</w:t>
      </w:r>
    </w:p>
    <w:p w14:paraId="246CDF52" w14:textId="771860C8" w:rsidR="003D756C" w:rsidRPr="00326515" w:rsidRDefault="003D756C" w:rsidP="00326515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proofErr w:type="spellStart"/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професійно</w:t>
      </w:r>
      <w:proofErr w:type="spellEnd"/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-орієнтовані знання у сфері договірних відносин з розпорядження правами інтелектуальної власності й трансферу технологій;</w:t>
      </w:r>
    </w:p>
    <w:p w14:paraId="74FF23F1" w14:textId="5F8297C1" w:rsidR="003D756C" w:rsidRPr="00326515" w:rsidRDefault="003D756C" w:rsidP="00326515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володіння основами інноваційної діяльності тощо.</w:t>
      </w:r>
    </w:p>
    <w:p w14:paraId="1A483B02" w14:textId="77777777" w:rsidR="003D756C" w:rsidRPr="006A6E61" w:rsidRDefault="003D756C" w:rsidP="007E3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0A26D841" w14:textId="7B150164" w:rsidR="000D2436" w:rsidRDefault="000D2436" w:rsidP="007E3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ОПП «</w:t>
      </w:r>
      <w:r w:rsidRP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Управління проєктами</w:t>
      </w: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»</w:t>
      </w:r>
      <w:r w:rsid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:</w:t>
      </w:r>
    </w:p>
    <w:p w14:paraId="6FE358A1" w14:textId="77777777" w:rsidR="00326515" w:rsidRDefault="00326515" w:rsidP="007E3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31967DF2" w14:textId="414BA910" w:rsidR="00326515" w:rsidRPr="00326515" w:rsidRDefault="007C7DDE" w:rsidP="003265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з</w:t>
      </w:r>
      <w:r w:rsidR="00326515"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датність розв’язувати складні задачі і проблеми у сфері управління проєктами, що передбачає проведення досліджень в процесах розроблення та виконання проєкту, характеризується інноваційними підходами й невизначеністю умов </w:t>
      </w:r>
      <w:r w:rsidR="006A3407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і</w:t>
      </w:r>
      <w:r w:rsidR="00326515"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вимог та вирішення практичних завдань у сфері управління проектами, які включають:</w:t>
      </w:r>
    </w:p>
    <w:p w14:paraId="0E4B3F21" w14:textId="757ABF65" w:rsidR="00326515" w:rsidRPr="00326515" w:rsidRDefault="00326515" w:rsidP="00326515">
      <w:pPr>
        <w:pStyle w:val="a4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системні та формальні засади управління проєктами, портфелями та програмами розвитку підприємства;</w:t>
      </w:r>
    </w:p>
    <w:p w14:paraId="5A4624BE" w14:textId="62609865" w:rsidR="00326515" w:rsidRPr="00326515" w:rsidRDefault="00326515" w:rsidP="00326515">
      <w:pPr>
        <w:pStyle w:val="a4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принципи: розробки проєктної документації, управління </w:t>
      </w:r>
      <w:proofErr w:type="spellStart"/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проєктними</w:t>
      </w:r>
      <w:proofErr w:type="spellEnd"/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роботами та змінами, закриття окремої фази або проєкту в цілому, управління зацікавленими сторонами, визначення складу робіт; управління змістом, витратами, командою та ресурсами проєкту, розробки бюджету, управління ризиками;</w:t>
      </w:r>
    </w:p>
    <w:p w14:paraId="20D50007" w14:textId="2CA6CDFD" w:rsidR="00326515" w:rsidRPr="00326515" w:rsidRDefault="00326515" w:rsidP="00326515">
      <w:pPr>
        <w:pStyle w:val="a4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підходи до управління розкладами проєкту;</w:t>
      </w:r>
    </w:p>
    <w:p w14:paraId="05D9E2AD" w14:textId="4C3D4F89" w:rsidR="00326515" w:rsidRPr="00326515" w:rsidRDefault="00326515" w:rsidP="00326515">
      <w:pPr>
        <w:pStyle w:val="a4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принципи та підходи до управління контрактами, тендерами;</w:t>
      </w:r>
    </w:p>
    <w:p w14:paraId="46634D19" w14:textId="6721064C" w:rsidR="00326515" w:rsidRPr="00326515" w:rsidRDefault="00326515" w:rsidP="00326515">
      <w:pPr>
        <w:pStyle w:val="a4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загальновживані комп`ютерні програми та системи для управління проєктами;</w:t>
      </w:r>
    </w:p>
    <w:p w14:paraId="6FE801C3" w14:textId="78FB6F0B" w:rsidR="00326515" w:rsidRPr="00326515" w:rsidRDefault="00326515" w:rsidP="00326515">
      <w:pPr>
        <w:pStyle w:val="a4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спеціалізовані програмні продукти з управління проєктами;</w:t>
      </w:r>
    </w:p>
    <w:p w14:paraId="21F1FF0E" w14:textId="60DFE63D" w:rsidR="00326515" w:rsidRPr="00326515" w:rsidRDefault="00326515" w:rsidP="00326515">
      <w:pPr>
        <w:pStyle w:val="a4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аспекти проєктної діяльності, які потребують юридичної підтримки;</w:t>
      </w:r>
    </w:p>
    <w:p w14:paraId="38419D1B" w14:textId="0890AC12" w:rsidR="00326515" w:rsidRPr="00326515" w:rsidRDefault="00326515" w:rsidP="00326515">
      <w:pPr>
        <w:pStyle w:val="a4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документальне супроводження проєкту (юридичний аспект);</w:t>
      </w:r>
    </w:p>
    <w:p w14:paraId="25B58C33" w14:textId="3125F652" w:rsidR="00326515" w:rsidRPr="00326515" w:rsidRDefault="00326515" w:rsidP="00326515">
      <w:pPr>
        <w:pStyle w:val="a4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326515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охорону праці в управлінні проєктами.</w:t>
      </w:r>
    </w:p>
    <w:p w14:paraId="0B2017CA" w14:textId="77777777" w:rsidR="000D2436" w:rsidRPr="006A6E61" w:rsidRDefault="000D2436" w:rsidP="007E3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693D46AB" w14:textId="77777777" w:rsidR="000D2436" w:rsidRPr="006A6E61" w:rsidRDefault="000D2436" w:rsidP="007E3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Навчаючись за ОПП «</w:t>
      </w:r>
      <w:r w:rsidRP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Менеджмент винахідницької діяльності</w:t>
      </w: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», студенти отримують знання та навички щодо: методів і законів логіки, які використовуються в технологіях винахідництва та художнього конструювання; видів технічних (винахідницьких) задач на рішення яких направлений результат інтелектуальної діяльності в будь-якій сфері технологій; виявлення суттєвих ознак об`єкту винаходу, корисної моделі, промислового зразка; методологічних основ створення об`єктів інтелектуальної власності; використання джерел патентної інформації.</w:t>
      </w:r>
    </w:p>
    <w:p w14:paraId="6ECD075A" w14:textId="77777777" w:rsidR="000D2436" w:rsidRPr="006A6E61" w:rsidRDefault="000D2436" w:rsidP="007E3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05763D82" w14:textId="2B7AC8A8" w:rsidR="000D2436" w:rsidRPr="006A6E61" w:rsidRDefault="000D2436" w:rsidP="007E3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Навчаючись за ОПП «</w:t>
      </w:r>
      <w:r w:rsidRP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Проєктний менеджмент</w:t>
      </w: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», студенти отримують знання та навички щодо: технологій виявлення та обґрунтування управлінських рішень; інструментів ефективної проєктної взаємодії, лідерства, командної роботи; програмних засобів та інформаційних технологій для управління проєктом; управління ризиками та альтернативними сценаріями розвитку проєкту в межах стратегічних цілей організації.</w:t>
      </w:r>
    </w:p>
    <w:p w14:paraId="0427097D" w14:textId="77777777" w:rsidR="0078713D" w:rsidRDefault="0078713D" w:rsidP="000D24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4F3EA898" w14:textId="77777777" w:rsidR="009C38C8" w:rsidRDefault="0078713D" w:rsidP="009C38C8">
      <w:pPr>
        <w:shd w:val="clear" w:color="auto" w:fill="FFFFFF"/>
        <w:rPr>
          <w:rFonts w:eastAsiaTheme="minorEastAsia" w:hAnsi="Century Gothic"/>
          <w:b/>
          <w:bCs/>
          <w:color w:val="000000" w:themeColor="dark1"/>
          <w:kern w:val="24"/>
          <w:sz w:val="48"/>
          <w:szCs w:val="48"/>
          <w:lang w:val="uk-UA" w:eastAsia="ru-RU"/>
        </w:rPr>
      </w:pP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Навчаючись за ОПП «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Інноваційно-правовий</w:t>
      </w:r>
      <w:r w:rsidRPr="006A6E61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 xml:space="preserve"> менеджмент</w:t>
      </w: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», студенти отримують знання та навички щодо:</w:t>
      </w:r>
      <w:r w:rsidR="009C38C8" w:rsidRPr="009C38C8">
        <w:rPr>
          <w:rFonts w:eastAsiaTheme="minorEastAsia" w:hAnsi="Century Gothic"/>
          <w:b/>
          <w:bCs/>
          <w:color w:val="000000" w:themeColor="dark1"/>
          <w:kern w:val="24"/>
          <w:sz w:val="48"/>
          <w:szCs w:val="48"/>
          <w:lang w:val="uk-UA" w:eastAsia="ru-RU"/>
        </w:rPr>
        <w:t xml:space="preserve"> </w:t>
      </w:r>
    </w:p>
    <w:p w14:paraId="1B69DEDC" w14:textId="31D69D98" w:rsidR="009C38C8" w:rsidRPr="009C38C8" w:rsidRDefault="009C38C8" w:rsidP="009C38C8">
      <w:pPr>
        <w:shd w:val="clear" w:color="auto" w:fill="FFFFFF"/>
        <w:spacing w:after="0"/>
        <w:rPr>
          <w:rFonts w:ascii="Arial" w:hAnsi="Arial" w:cs="Arial"/>
          <w:color w:val="111111"/>
        </w:rPr>
      </w:pPr>
      <w:r w:rsidRPr="009C38C8">
        <w:rPr>
          <w:rFonts w:ascii="Arial" w:eastAsia="Times New Roman" w:hAnsi="Arial" w:cs="Arial"/>
          <w:b/>
          <w:bCs/>
          <w:color w:val="111111"/>
          <w:lang w:val="uk-UA"/>
        </w:rPr>
        <w:t xml:space="preserve">- </w:t>
      </w:r>
      <w:r w:rsidRPr="009C38C8">
        <w:rPr>
          <w:rFonts w:ascii="Arial" w:eastAsia="Times New Roman" w:hAnsi="Arial" w:cs="Arial"/>
          <w:bCs/>
          <w:color w:val="111111"/>
          <w:lang w:val="uk-UA"/>
        </w:rPr>
        <w:t>управління інноваційними проєктами та технологіями;</w:t>
      </w:r>
    </w:p>
    <w:p w14:paraId="479758E4" w14:textId="77777777" w:rsidR="009C38C8" w:rsidRPr="009C38C8" w:rsidRDefault="009C38C8" w:rsidP="009C38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val="uk-UA" w:eastAsia="ru-RU"/>
        </w:rPr>
        <w:t>- моделювання процесів комерціалізації інтелектуальної власності;</w:t>
      </w:r>
    </w:p>
    <w:p w14:paraId="1439FACC" w14:textId="77777777" w:rsidR="009C38C8" w:rsidRPr="009C38C8" w:rsidRDefault="009C38C8" w:rsidP="009C38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val="uk-UA" w:eastAsia="ru-RU"/>
        </w:rPr>
        <w:t>- правового регулювання та захисту прав на об’єкти інтелектуальної власності;</w:t>
      </w:r>
    </w:p>
    <w:p w14:paraId="0F572108" w14:textId="77777777" w:rsidR="009C38C8" w:rsidRPr="009C38C8" w:rsidRDefault="009C38C8" w:rsidP="009C38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val="uk-UA" w:eastAsia="ru-RU"/>
        </w:rPr>
        <w:t>- управління трансфером технологій та його правовим супроводом;</w:t>
      </w:r>
    </w:p>
    <w:p w14:paraId="1C9AD6DF" w14:textId="77777777" w:rsidR="009C38C8" w:rsidRPr="009C38C8" w:rsidRDefault="009C38C8" w:rsidP="009C38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val="uk-UA" w:eastAsia="ru-RU"/>
        </w:rPr>
        <w:t>- в</w:t>
      </w:r>
      <w:proofErr w:type="spellStart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олоді</w:t>
      </w:r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val="uk-UA" w:eastAsia="ru-RU"/>
        </w:rPr>
        <w:t>ння</w:t>
      </w:r>
      <w:proofErr w:type="spellEnd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 основами </w:t>
      </w:r>
      <w:proofErr w:type="spellStart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договірних</w:t>
      </w:r>
      <w:proofErr w:type="spellEnd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 </w:t>
      </w:r>
      <w:proofErr w:type="spellStart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відносин</w:t>
      </w:r>
      <w:proofErr w:type="spellEnd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 у </w:t>
      </w:r>
      <w:proofErr w:type="spellStart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сфері</w:t>
      </w:r>
      <w:proofErr w:type="spellEnd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 </w:t>
      </w:r>
      <w:proofErr w:type="spellStart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інноваційно</w:t>
      </w:r>
      <w:proofErr w:type="spellEnd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- </w:t>
      </w:r>
      <w:proofErr w:type="spellStart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правовоі</w:t>
      </w:r>
      <w:proofErr w:type="spellEnd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̈</w:t>
      </w:r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val="uk-UA" w:eastAsia="ru-RU"/>
        </w:rPr>
        <w:t xml:space="preserve"> д</w:t>
      </w:r>
      <w:proofErr w:type="spellStart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іяльності</w:t>
      </w:r>
      <w:proofErr w:type="spellEnd"/>
      <w:r w:rsidRPr="009C38C8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 </w:t>
      </w:r>
    </w:p>
    <w:p w14:paraId="20709639" w14:textId="698C9067" w:rsidR="007E3154" w:rsidRPr="009C38C8" w:rsidRDefault="007E3154" w:rsidP="000D24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14:paraId="70569263" w14:textId="0AC6AC75" w:rsidR="000A1D8D" w:rsidRDefault="000A1D8D" w:rsidP="000A1D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</w:pPr>
      <w:r w:rsidRPr="000A1D8D"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  <w:t>Які переваги кафедри інтелектуальної власності та управління проєктами?</w:t>
      </w:r>
    </w:p>
    <w:p w14:paraId="02D2B12A" w14:textId="240D033A" w:rsidR="000A1D8D" w:rsidRDefault="000A1D8D" w:rsidP="000A1D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22418178" w14:textId="64BE1818" w:rsidR="001343D0" w:rsidRPr="0034601F" w:rsidRDefault="001343D0" w:rsidP="000A1D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</w:pPr>
      <w:r w:rsidRPr="0034601F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Потужний кадровий потенці</w:t>
      </w:r>
      <w:r w:rsidR="001530C1" w:rsidRPr="0034601F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ал</w:t>
      </w:r>
    </w:p>
    <w:p w14:paraId="4B046ABA" w14:textId="037F3D23" w:rsidR="001530C1" w:rsidRDefault="001530C1" w:rsidP="000A1D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66C0BEE4" w14:textId="2B67B84A" w:rsidR="00AA05B4" w:rsidRDefault="001530C1" w:rsidP="00182A3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на кафедрі працюють 2 професори і 7 доцентів, які є авторами </w:t>
      </w:r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більш</w:t>
      </w:r>
      <w:r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ніж</w:t>
      </w:r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20 навчальних посібників</w:t>
      </w:r>
      <w:r w:rsid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,</w:t>
      </w:r>
      <w:r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</w:t>
      </w:r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сот</w:t>
      </w:r>
      <w:r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ень</w:t>
      </w:r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статей у фахових виданнях, у </w:t>
      </w:r>
      <w:proofErr w:type="spellStart"/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т.ч</w:t>
      </w:r>
      <w:proofErr w:type="spellEnd"/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., що індексуються в </w:t>
      </w:r>
      <w:proofErr w:type="spellStart"/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науковометричних</w:t>
      </w:r>
      <w:proofErr w:type="spellEnd"/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базах </w:t>
      </w:r>
      <w:proofErr w:type="spellStart"/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Scopus</w:t>
      </w:r>
      <w:proofErr w:type="spellEnd"/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i </w:t>
      </w:r>
      <w:proofErr w:type="spellStart"/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Web</w:t>
      </w:r>
      <w:proofErr w:type="spellEnd"/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</w:t>
      </w:r>
      <w:proofErr w:type="spellStart"/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of</w:t>
      </w:r>
      <w:proofErr w:type="spellEnd"/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</w:t>
      </w:r>
      <w:proofErr w:type="spellStart"/>
      <w:r w:rsidR="00AA05B4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Science</w:t>
      </w:r>
      <w:proofErr w:type="spellEnd"/>
      <w:r w:rsid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,</w:t>
      </w:r>
      <w:r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десятків </w:t>
      </w:r>
      <w:r w:rsidR="00182A32"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об’єктів</w:t>
      </w:r>
      <w:r w:rsidRPr="00182A32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права інтелектуальної власності</w:t>
      </w:r>
    </w:p>
    <w:p w14:paraId="4515AF3F" w14:textId="5DE40DFF" w:rsidR="00182A32" w:rsidRDefault="00182A32" w:rsidP="00182A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10F9E940" w14:textId="6DD7C713" w:rsidR="00182A32" w:rsidRPr="0034601F" w:rsidRDefault="00186192" w:rsidP="00182A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</w:pPr>
      <w:r w:rsidRPr="0034601F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Активне студентське життя</w:t>
      </w:r>
    </w:p>
    <w:p w14:paraId="09FD16D9" w14:textId="4D622885" w:rsidR="00186192" w:rsidRDefault="00186192" w:rsidP="00182A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6B5D30EE" w14:textId="6CE4C2BC" w:rsidR="001530C1" w:rsidRDefault="00186192" w:rsidP="0018619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участь у </w:t>
      </w:r>
      <w:r w:rsid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наукові</w:t>
      </w:r>
      <w:r w:rsidR="00E7232E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й</w:t>
      </w:r>
      <w:r w:rsid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роботі кафедри (</w:t>
      </w: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Всеукраїнськ</w:t>
      </w:r>
      <w:r w:rsid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а</w:t>
      </w: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олімпіад</w:t>
      </w:r>
      <w:r w:rsid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а</w:t>
      </w: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та Всеукраїнсь</w:t>
      </w:r>
      <w:r w:rsid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кий </w:t>
      </w: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конкурс студентських наукових робіт з інтелектуальної власності та управління проєктами</w:t>
      </w:r>
      <w:r w:rsidR="0034601F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, Міжнародні та Всеукраїнські конференції тощо)</w:t>
      </w: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;</w:t>
      </w:r>
    </w:p>
    <w:p w14:paraId="3237FED7" w14:textId="0CD55D73" w:rsidR="00186192" w:rsidRDefault="00186192" w:rsidP="0018619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можливість паралельно навчатися за програмою </w:t>
      </w:r>
      <w:r w:rsidR="00D91A2C" w:rsidRP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«2Д Дипломи» у Вищій школі управління охороною праці в м. Катовіце (Польща) </w:t>
      </w:r>
      <w:r w:rsid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та </w:t>
      </w:r>
      <w:r w:rsidR="00D91A2C" w:rsidRP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отримати два дипломи про вищу освіту: </w:t>
      </w:r>
      <w:r w:rsid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у</w:t>
      </w:r>
      <w:r w:rsidR="00D91A2C" w:rsidRP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країнський та </w:t>
      </w:r>
      <w:r w:rsid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є</w:t>
      </w:r>
      <w:r w:rsidR="00D91A2C" w:rsidRP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вропейський</w:t>
      </w:r>
      <w:r w:rsidR="00D91A2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;</w:t>
      </w:r>
    </w:p>
    <w:p w14:paraId="706EC79C" w14:textId="1AF823D6" w:rsidR="00D91A2C" w:rsidRPr="00186192" w:rsidRDefault="00D91A2C" w:rsidP="0018619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зустрічі з представниками установ та підприємств – майбутніми роботодавцями.</w:t>
      </w:r>
    </w:p>
    <w:p w14:paraId="1CCA8798" w14:textId="77777777" w:rsidR="001530C1" w:rsidRPr="00AA05B4" w:rsidRDefault="001530C1" w:rsidP="001530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</w:pPr>
    </w:p>
    <w:p w14:paraId="71DA4CCB" w14:textId="13A2EC9C" w:rsidR="00AA05B4" w:rsidRPr="0034601F" w:rsidRDefault="00182A32" w:rsidP="000D24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</w:pPr>
      <w:r w:rsidRPr="0034601F">
        <w:rPr>
          <w:rFonts w:ascii="Arial" w:eastAsia="Times New Roman" w:hAnsi="Arial" w:cs="Arial"/>
          <w:b/>
          <w:bCs/>
          <w:color w:val="111111"/>
          <w:sz w:val="24"/>
          <w:szCs w:val="24"/>
          <w:lang w:val="uk-UA" w:eastAsia="ru-RU"/>
        </w:rPr>
        <w:t>Потреба у випускниках на ринку праці</w:t>
      </w:r>
    </w:p>
    <w:p w14:paraId="77C61B3F" w14:textId="06102E2F" w:rsidR="00254E0B" w:rsidRDefault="00254E0B" w:rsidP="000D24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42E44C7A" w14:textId="060B8380" w:rsidR="00254E0B" w:rsidRPr="00182A32" w:rsidRDefault="00254E0B" w:rsidP="00182A32">
      <w:pPr>
        <w:pStyle w:val="a5"/>
        <w:numPr>
          <w:ilvl w:val="0"/>
          <w:numId w:val="9"/>
        </w:numPr>
        <w:spacing w:before="60" w:beforeAutospacing="0" w:after="60" w:afterAutospacing="0"/>
        <w:ind w:right="62"/>
        <w:jc w:val="both"/>
        <w:rPr>
          <w:rFonts w:ascii="Arial" w:hAnsi="Arial" w:cs="Arial"/>
          <w:color w:val="111111"/>
          <w:lang w:val="uk-UA"/>
        </w:rPr>
      </w:pPr>
      <w:r w:rsidRPr="00182A32">
        <w:rPr>
          <w:rFonts w:ascii="Arial" w:hAnsi="Arial" w:cs="Arial"/>
          <w:color w:val="111111"/>
          <w:lang w:val="uk-UA"/>
        </w:rPr>
        <w:t xml:space="preserve">Інтелектуальна власність - це одна з найпрестижніших спеціальностей ХХI сторіччя. Актуальність </w:t>
      </w:r>
      <w:r w:rsidR="00B42730" w:rsidRPr="00182A32">
        <w:rPr>
          <w:rFonts w:ascii="Arial" w:hAnsi="Arial" w:cs="Arial"/>
          <w:color w:val="111111"/>
          <w:lang w:val="uk-UA"/>
        </w:rPr>
        <w:t>професії</w:t>
      </w:r>
      <w:r w:rsidRPr="00182A32">
        <w:rPr>
          <w:rFonts w:ascii="Arial" w:hAnsi="Arial" w:cs="Arial"/>
          <w:color w:val="111111"/>
          <w:lang w:val="uk-UA"/>
        </w:rPr>
        <w:t xml:space="preserve"> визначається такими чинниками:</w:t>
      </w:r>
      <w:r w:rsidR="00182A32" w:rsidRPr="00182A32">
        <w:rPr>
          <w:rFonts w:ascii="Arial" w:hAnsi="Arial" w:cs="Arial"/>
          <w:color w:val="111111"/>
          <w:lang w:val="uk-UA"/>
        </w:rPr>
        <w:t xml:space="preserve"> </w:t>
      </w:r>
      <w:r w:rsidRPr="00182A32">
        <w:rPr>
          <w:rFonts w:ascii="Arial" w:hAnsi="Arial" w:cs="Arial"/>
          <w:color w:val="111111"/>
          <w:lang w:val="uk-UA"/>
        </w:rPr>
        <w:t>зростанням значимості ІВ для розвитку економіки будь-якої цивілізованої країни;</w:t>
      </w:r>
      <w:r w:rsidR="00182A32" w:rsidRPr="00182A32">
        <w:rPr>
          <w:rFonts w:ascii="Arial" w:hAnsi="Arial" w:cs="Arial"/>
          <w:color w:val="111111"/>
          <w:lang w:val="uk-UA"/>
        </w:rPr>
        <w:t xml:space="preserve"> </w:t>
      </w:r>
      <w:r w:rsidRPr="00182A32">
        <w:rPr>
          <w:rFonts w:ascii="Arial" w:hAnsi="Arial" w:cs="Arial"/>
          <w:color w:val="111111"/>
          <w:lang w:val="uk-UA"/>
        </w:rPr>
        <w:t>явно недостатньою кількістю спеціалістів в області ІВ на ринку праці;</w:t>
      </w:r>
      <w:r w:rsidR="00182A32">
        <w:rPr>
          <w:rFonts w:ascii="Arial" w:hAnsi="Arial" w:cs="Arial"/>
          <w:color w:val="111111"/>
          <w:lang w:val="uk-UA"/>
        </w:rPr>
        <w:t xml:space="preserve"> </w:t>
      </w:r>
      <w:r w:rsidRPr="00182A32">
        <w:rPr>
          <w:rFonts w:ascii="Arial" w:hAnsi="Arial" w:cs="Arial"/>
          <w:color w:val="111111"/>
          <w:lang w:val="uk-UA"/>
        </w:rPr>
        <w:t>прагненням України ввійти в європейське економічне співтовариство та динамічним зростанням міжнародного співробітництва України.</w:t>
      </w:r>
    </w:p>
    <w:p w14:paraId="39E1709F" w14:textId="18AA53CA" w:rsidR="00254E0B" w:rsidRPr="00B42730" w:rsidRDefault="00254E0B" w:rsidP="001343D0">
      <w:pPr>
        <w:pStyle w:val="a5"/>
        <w:spacing w:before="60" w:beforeAutospacing="0" w:after="60" w:afterAutospacing="0"/>
        <w:ind w:left="60" w:right="62"/>
        <w:jc w:val="both"/>
        <w:rPr>
          <w:rFonts w:ascii="Arial" w:hAnsi="Arial" w:cs="Arial"/>
          <w:color w:val="111111"/>
          <w:lang w:val="uk-UA"/>
        </w:rPr>
      </w:pPr>
    </w:p>
    <w:p w14:paraId="595D1F8F" w14:textId="4838E76B" w:rsidR="00254E0B" w:rsidRPr="00B42730" w:rsidRDefault="00B42730" w:rsidP="00182A32">
      <w:pPr>
        <w:pStyle w:val="a5"/>
        <w:numPr>
          <w:ilvl w:val="0"/>
          <w:numId w:val="9"/>
        </w:numPr>
        <w:spacing w:before="60" w:beforeAutospacing="0" w:after="60" w:afterAutospacing="0"/>
        <w:ind w:right="62"/>
        <w:jc w:val="both"/>
        <w:rPr>
          <w:rFonts w:ascii="Arial" w:hAnsi="Arial" w:cs="Arial"/>
          <w:color w:val="111111"/>
          <w:lang w:val="uk-UA"/>
        </w:rPr>
      </w:pPr>
      <w:r w:rsidRPr="00B42730">
        <w:rPr>
          <w:rFonts w:ascii="Arial" w:hAnsi="Arial" w:cs="Arial"/>
          <w:color w:val="111111"/>
          <w:lang w:val="uk-UA"/>
        </w:rPr>
        <w:t>Фахівці у сфері управління проектами володіють сучасним управлінським мисленням, теоретичними знаннями і практичними навичками, необхідними для розв’язання завдань предметної області діяльності у сфері управління проектною діяльністю, складовими та ресурсами проекту, з використанням сучасних інноваційних та інформаційних технологій, мають знання й навички з моделювання процесів розроблення та виконання проектів та прийняття рішень в управлінні проектами.</w:t>
      </w:r>
    </w:p>
    <w:p w14:paraId="35C882F0" w14:textId="77777777" w:rsidR="00254E0B" w:rsidRPr="006A3407" w:rsidRDefault="00254E0B" w:rsidP="000D24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51727234" w14:textId="2EEB9D66" w:rsidR="00E04E47" w:rsidRPr="006A6E61" w:rsidRDefault="00E04E47" w:rsidP="000A1D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</w:pPr>
      <w:r w:rsidRPr="006A6E61"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  <w:t>Які можливості працевлаштування наших випускників?</w:t>
      </w:r>
    </w:p>
    <w:p w14:paraId="034D735B" w14:textId="4D4F2481" w:rsidR="00E04E47" w:rsidRPr="006A6E61" w:rsidRDefault="00E04E47" w:rsidP="000D24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6598932F" w14:textId="6ABD8642" w:rsidR="007E3154" w:rsidRPr="006A6E61" w:rsidRDefault="006A6E61" w:rsidP="00E04E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Н</w:t>
      </w:r>
      <w:r w:rsidR="00E04E47"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а державних і приватних підприємствах усіх галузей господарювання у підрозділах з питань інтелектуальної власності, патентно-ліцензійних відділах, офісах трансферу технологій, відділах інноваційних технологій та розвитку, наукових установах, маркетингових відділах, підрозділах з питань управління про</w:t>
      </w:r>
      <w:r w:rsidR="007C7DDE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є</w:t>
      </w:r>
      <w:r w:rsidR="00E04E47"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ктами</w:t>
      </w:r>
    </w:p>
    <w:p w14:paraId="7D490E05" w14:textId="416218D6" w:rsidR="007E3154" w:rsidRPr="006A6E61" w:rsidRDefault="007E3154" w:rsidP="007E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6B5F8F33" w14:textId="3D5A096D" w:rsidR="006A6E61" w:rsidRPr="006A6E61" w:rsidRDefault="006A6E61" w:rsidP="009C38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Наші випускники підготовлені для всіх галузей, в яких працюють підприємства та організації. Вони можуть займати первинну посаду фахівця з питань </w:t>
      </w: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інтелектуальної власності</w:t>
      </w: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, менеджера – маркетолога</w:t>
      </w:r>
      <w:r w:rsidR="001A4457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,</w:t>
      </w:r>
      <w:r w:rsidR="009C38C8" w:rsidRPr="009C38C8">
        <w:rPr>
          <w:lang w:val="uk-UA"/>
        </w:rPr>
        <w:t xml:space="preserve"> </w:t>
      </w:r>
      <w:r w:rsidR="001A4457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менеджера</w:t>
      </w:r>
      <w:r w:rsidR="009C38C8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</w:t>
      </w:r>
      <w:r w:rsidR="009C38C8" w:rsidRPr="009C38C8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офісу трансферу технологій</w:t>
      </w:r>
      <w:r w:rsidR="009C38C8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,</w:t>
      </w: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менеджера проєктів</w:t>
      </w:r>
      <w:r w:rsidR="001A4457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,</w:t>
      </w:r>
      <w:r w:rsidR="009C38C8" w:rsidRPr="009C38C8">
        <w:rPr>
          <w:lang w:val="uk-UA"/>
        </w:rPr>
        <w:t xml:space="preserve"> </w:t>
      </w:r>
      <w:proofErr w:type="spellStart"/>
      <w:r w:rsidR="001A4457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м</w:t>
      </w:r>
      <w:r w:rsidR="009C38C8" w:rsidRPr="009C38C8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енеджером</w:t>
      </w:r>
      <w:r w:rsidR="001A4457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а</w:t>
      </w:r>
      <w:proofErr w:type="spellEnd"/>
      <w:r w:rsidR="009C38C8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</w:t>
      </w:r>
      <w:r w:rsidR="009C38C8" w:rsidRPr="009C38C8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відділу інновацій та розвитку</w:t>
      </w:r>
      <w:r w:rsidR="009C38C8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, </w:t>
      </w:r>
      <w:r w:rsidR="001A4457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п</w:t>
      </w:r>
      <w:r w:rsidR="009C38C8" w:rsidRPr="009C38C8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ідприємцем інтелектуального бізнесу</w:t>
      </w: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та інші посади, пов’язані з діяльністю у сфері </w:t>
      </w: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інтелектуальної власності</w:t>
      </w: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та </w:t>
      </w:r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управління проєктами</w:t>
      </w:r>
      <w:r w:rsidRPr="006A6E61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.</w:t>
      </w:r>
    </w:p>
    <w:p w14:paraId="4B01CDC2" w14:textId="04018DD1" w:rsidR="006A6E61" w:rsidRDefault="006A6E61" w:rsidP="007E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1DE5A14D" w14:textId="77777777" w:rsidR="006E65AC" w:rsidRPr="006E65AC" w:rsidRDefault="006E65AC" w:rsidP="006E65AC">
      <w:pPr>
        <w:shd w:val="clear" w:color="auto" w:fill="FFFFFF"/>
        <w:spacing w:before="240" w:after="60" w:line="240" w:lineRule="auto"/>
        <w:outlineLvl w:val="2"/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</w:pPr>
      <w:r w:rsidRPr="006E65AC">
        <w:rPr>
          <w:rFonts w:ascii="Arial" w:eastAsia="Times New Roman" w:hAnsi="Arial" w:cs="Arial"/>
          <w:b/>
          <w:bCs/>
          <w:color w:val="313A4D"/>
          <w:sz w:val="30"/>
          <w:szCs w:val="30"/>
          <w:lang w:val="uk-UA" w:eastAsia="ru-RU"/>
        </w:rPr>
        <w:t>Контактна інформація:</w:t>
      </w:r>
    </w:p>
    <w:p w14:paraId="4AAA4BD0" w14:textId="022B4FF2" w:rsidR="006A6E61" w:rsidRDefault="006A6E61" w:rsidP="007E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7C234FB2" w14:textId="19B9D87D" w:rsidR="006E65AC" w:rsidRPr="00901295" w:rsidRDefault="006E65AC" w:rsidP="001A44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lang w:eastAsia="ru-RU"/>
        </w:rPr>
      </w:pPr>
      <w:r w:rsidRPr="006E65A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тел</w:t>
      </w:r>
      <w:proofErr w:type="spellStart"/>
      <w:r w:rsidR="00262736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ефони</w:t>
      </w:r>
      <w:proofErr w:type="spellEnd"/>
      <w:r w:rsidR="00262736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: </w:t>
      </w:r>
      <w:r w:rsidR="007A4B8F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ab/>
      </w:r>
      <w:r w:rsidR="00901295" w:rsidRPr="00901295">
        <w:rPr>
          <w:rFonts w:ascii="Arial" w:hAnsi="Arial" w:cs="Arial"/>
          <w:color w:val="000000"/>
          <w:shd w:val="clear" w:color="auto" w:fill="E8E8E8"/>
        </w:rPr>
        <w:t>067-710-38-19</w:t>
      </w:r>
      <w:r w:rsidRPr="00901295">
        <w:rPr>
          <w:rFonts w:ascii="Arial" w:eastAsia="Times New Roman" w:hAnsi="Arial" w:cs="Arial"/>
          <w:color w:val="111111"/>
          <w:lang w:eastAsia="ru-RU"/>
        </w:rPr>
        <w:t xml:space="preserve"> </w:t>
      </w:r>
      <w:bookmarkStart w:id="1" w:name="_GoBack"/>
      <w:bookmarkEnd w:id="1"/>
    </w:p>
    <w:p w14:paraId="52A6A12C" w14:textId="71B5633C" w:rsidR="006A6E61" w:rsidRDefault="006E65AC" w:rsidP="007A4B8F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E65A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066-728-62-07</w:t>
      </w:r>
    </w:p>
    <w:p w14:paraId="6E7B7CFB" w14:textId="77777777" w:rsidR="006E65AC" w:rsidRDefault="006E65AC" w:rsidP="007E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7F5C2714" w14:textId="7BF00089" w:rsidR="006E65AC" w:rsidRDefault="006E65AC" w:rsidP="007E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E65A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https://nmetau.edu.ua/ua/mdiv/i2022/p0</w:t>
      </w:r>
    </w:p>
    <w:p w14:paraId="6E86EB04" w14:textId="48F2D85C" w:rsidR="006E65AC" w:rsidRDefault="006E65AC" w:rsidP="007E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14:paraId="215A035C" w14:textId="03E92A62" w:rsidR="007E3154" w:rsidRPr="006A6E61" w:rsidRDefault="006E65AC" w:rsidP="003460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E65AC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https://www.facebook.com/groups/1435438323200072/</w:t>
      </w:r>
    </w:p>
    <w:sectPr w:rsidR="007E3154" w:rsidRPr="006A6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14DDB"/>
    <w:multiLevelType w:val="hybridMultilevel"/>
    <w:tmpl w:val="3AA8BEB8"/>
    <w:lvl w:ilvl="0" w:tplc="1422B0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1232F"/>
    <w:multiLevelType w:val="multilevel"/>
    <w:tmpl w:val="01580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F31E16"/>
    <w:multiLevelType w:val="hybridMultilevel"/>
    <w:tmpl w:val="57DAB008"/>
    <w:lvl w:ilvl="0" w:tplc="49CCA6B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9682D31"/>
    <w:multiLevelType w:val="hybridMultilevel"/>
    <w:tmpl w:val="FEE439AA"/>
    <w:lvl w:ilvl="0" w:tplc="1422B0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0578A"/>
    <w:multiLevelType w:val="hybridMultilevel"/>
    <w:tmpl w:val="FF82A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847B0F"/>
    <w:multiLevelType w:val="hybridMultilevel"/>
    <w:tmpl w:val="648007C6"/>
    <w:lvl w:ilvl="0" w:tplc="1422B06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4013783"/>
    <w:multiLevelType w:val="hybridMultilevel"/>
    <w:tmpl w:val="746A93B2"/>
    <w:lvl w:ilvl="0" w:tplc="5D5ABF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5E14CD"/>
    <w:multiLevelType w:val="hybridMultilevel"/>
    <w:tmpl w:val="DD247238"/>
    <w:lvl w:ilvl="0" w:tplc="AF26B3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067F2"/>
    <w:multiLevelType w:val="hybridMultilevel"/>
    <w:tmpl w:val="0B62E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7B8"/>
    <w:rsid w:val="0000677F"/>
    <w:rsid w:val="000138FF"/>
    <w:rsid w:val="000A1D8D"/>
    <w:rsid w:val="000D2436"/>
    <w:rsid w:val="001343D0"/>
    <w:rsid w:val="001530C1"/>
    <w:rsid w:val="00181A77"/>
    <w:rsid w:val="00182A32"/>
    <w:rsid w:val="00186192"/>
    <w:rsid w:val="001A4457"/>
    <w:rsid w:val="00213B62"/>
    <w:rsid w:val="00254E0B"/>
    <w:rsid w:val="00262736"/>
    <w:rsid w:val="002B6B1C"/>
    <w:rsid w:val="0031471A"/>
    <w:rsid w:val="00326515"/>
    <w:rsid w:val="00330D2E"/>
    <w:rsid w:val="0034601F"/>
    <w:rsid w:val="003527C0"/>
    <w:rsid w:val="00353BB0"/>
    <w:rsid w:val="003D756C"/>
    <w:rsid w:val="00431667"/>
    <w:rsid w:val="004B46A3"/>
    <w:rsid w:val="005227B8"/>
    <w:rsid w:val="005F3470"/>
    <w:rsid w:val="006A3407"/>
    <w:rsid w:val="006A6E61"/>
    <w:rsid w:val="006E65AC"/>
    <w:rsid w:val="007543A5"/>
    <w:rsid w:val="0078713D"/>
    <w:rsid w:val="007A4B8F"/>
    <w:rsid w:val="007C7DDE"/>
    <w:rsid w:val="007E3154"/>
    <w:rsid w:val="00901295"/>
    <w:rsid w:val="00962446"/>
    <w:rsid w:val="009C38C8"/>
    <w:rsid w:val="00AA05B4"/>
    <w:rsid w:val="00B42730"/>
    <w:rsid w:val="00B54CA4"/>
    <w:rsid w:val="00BB400D"/>
    <w:rsid w:val="00C827FD"/>
    <w:rsid w:val="00D91A2C"/>
    <w:rsid w:val="00DF6220"/>
    <w:rsid w:val="00E04E47"/>
    <w:rsid w:val="00E7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1A7F8"/>
  <w15:chartTrackingRefBased/>
  <w15:docId w15:val="{152DFB9D-B02C-41A7-93E4-B639BAB16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E65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85pt">
    <w:name w:val="Основной текст (2) + 8.5 pt"/>
    <w:uiPriority w:val="99"/>
    <w:rsid w:val="00E04E47"/>
    <w:rPr>
      <w:rFonts w:ascii="Century Schoolbook" w:hAnsi="Century Schoolbook" w:cs="Century Schoolbook"/>
      <w:color w:val="000000"/>
      <w:spacing w:val="0"/>
      <w:w w:val="100"/>
      <w:position w:val="0"/>
      <w:sz w:val="17"/>
      <w:szCs w:val="17"/>
      <w:shd w:val="clear" w:color="auto" w:fill="FFFFFF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6E65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E65AC"/>
    <w:rPr>
      <w:b/>
      <w:bCs/>
    </w:rPr>
  </w:style>
  <w:style w:type="paragraph" w:styleId="a4">
    <w:name w:val="List Paragraph"/>
    <w:basedOn w:val="a"/>
    <w:uiPriority w:val="34"/>
    <w:qFormat/>
    <w:rsid w:val="0032651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54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4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6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1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</dc:creator>
  <cp:keywords/>
  <dc:description/>
  <cp:lastModifiedBy>Home</cp:lastModifiedBy>
  <cp:revision>5</cp:revision>
  <dcterms:created xsi:type="dcterms:W3CDTF">2022-04-27T18:35:00Z</dcterms:created>
  <dcterms:modified xsi:type="dcterms:W3CDTF">2023-05-21T08:44:00Z</dcterms:modified>
</cp:coreProperties>
</file>